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A" w:rsidRDefault="000F477A" w:rsidP="000F477A">
      <w:pPr>
        <w:jc w:val="right"/>
      </w:pPr>
      <w:r>
        <w:t xml:space="preserve">Приложение </w:t>
      </w:r>
    </w:p>
    <w:p w:rsidR="000F477A" w:rsidRDefault="000F477A" w:rsidP="000F477A">
      <w:pPr>
        <w:jc w:val="right"/>
      </w:pPr>
      <w:r>
        <w:t>к приказу № 01-10/210</w:t>
      </w:r>
    </w:p>
    <w:p w:rsidR="000F477A" w:rsidRDefault="000F477A" w:rsidP="000F477A">
      <w:pPr>
        <w:jc w:val="right"/>
      </w:pPr>
      <w:r>
        <w:t>от 23.10.2017г.</w:t>
      </w:r>
    </w:p>
    <w:p w:rsidR="000F477A" w:rsidRDefault="000F477A" w:rsidP="000F477A">
      <w:pPr>
        <w:jc w:val="right"/>
      </w:pPr>
    </w:p>
    <w:p w:rsidR="000F477A" w:rsidRPr="00FA4BCF" w:rsidRDefault="000F477A" w:rsidP="000F477A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line="312" w:lineRule="atLeast"/>
        <w:ind w:left="576" w:hanging="576"/>
        <w:jc w:val="center"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t>ПОЛОЖЕНИЕ</w:t>
      </w:r>
    </w:p>
    <w:p w:rsidR="000F477A" w:rsidRPr="00FA4BCF" w:rsidRDefault="000F477A" w:rsidP="000F477A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line="312" w:lineRule="atLeast"/>
        <w:ind w:left="576" w:hanging="576"/>
        <w:jc w:val="center"/>
        <w:outlineLvl w:val="1"/>
        <w:rPr>
          <w:b/>
          <w:bCs/>
          <w:lang w:eastAsia="ar-SA"/>
        </w:rPr>
      </w:pPr>
      <w:r w:rsidRPr="00FA4BCF">
        <w:rPr>
          <w:b/>
          <w:bCs/>
          <w:lang w:eastAsia="ar-SA"/>
        </w:rPr>
        <w:t xml:space="preserve">о </w:t>
      </w:r>
      <w:r>
        <w:rPr>
          <w:b/>
          <w:bCs/>
          <w:lang w:eastAsia="ar-SA"/>
        </w:rPr>
        <w:t xml:space="preserve">семейном </w:t>
      </w:r>
      <w:r w:rsidRPr="00FA4BCF">
        <w:rPr>
          <w:b/>
          <w:bCs/>
          <w:lang w:eastAsia="ar-SA"/>
        </w:rPr>
        <w:t>смотре — конкурсе детского сада</w:t>
      </w:r>
    </w:p>
    <w:p w:rsidR="000F477A" w:rsidRDefault="000F477A" w:rsidP="000F477A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line="312" w:lineRule="atLeast"/>
        <w:ind w:left="576" w:hanging="576"/>
        <w:jc w:val="center"/>
        <w:outlineLvl w:val="1"/>
        <w:rPr>
          <w:b/>
          <w:bCs/>
          <w:lang w:eastAsia="ar-SA"/>
        </w:rPr>
      </w:pPr>
      <w:r w:rsidRPr="00FA4BCF">
        <w:rPr>
          <w:b/>
          <w:bCs/>
          <w:lang w:eastAsia="ar-SA"/>
        </w:rPr>
        <w:t xml:space="preserve"> «Мы зажигаем звезду» </w:t>
      </w:r>
    </w:p>
    <w:p w:rsidR="000F477A" w:rsidRPr="00FA4BCF" w:rsidRDefault="000F477A" w:rsidP="000F477A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line="312" w:lineRule="atLeast"/>
        <w:ind w:left="576" w:hanging="576"/>
        <w:jc w:val="center"/>
        <w:outlineLvl w:val="1"/>
        <w:rPr>
          <w:b/>
          <w:bCs/>
          <w:lang w:eastAsia="ar-SA"/>
        </w:rPr>
      </w:pPr>
    </w:p>
    <w:p w:rsidR="000F477A" w:rsidRDefault="000F477A" w:rsidP="000F477A">
      <w:pPr>
        <w:pStyle w:val="a3"/>
        <w:numPr>
          <w:ilvl w:val="0"/>
          <w:numId w:val="5"/>
        </w:numPr>
        <w:shd w:val="clear" w:color="auto" w:fill="FFFFFF"/>
        <w:suppressAutoHyphens/>
        <w:spacing w:line="312" w:lineRule="atLeast"/>
        <w:ind w:left="0" w:firstLine="0"/>
        <w:jc w:val="center"/>
        <w:rPr>
          <w:b/>
          <w:lang w:eastAsia="ar-SA"/>
        </w:rPr>
      </w:pPr>
      <w:r w:rsidRPr="00321CFE">
        <w:rPr>
          <w:b/>
          <w:lang w:eastAsia="ar-SA"/>
        </w:rPr>
        <w:t>Общие положения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jc w:val="both"/>
        <w:rPr>
          <w:lang w:eastAsia="ar-SA"/>
        </w:rPr>
      </w:pPr>
      <w:r w:rsidRPr="00321CFE">
        <w:rPr>
          <w:lang w:eastAsia="ar-SA"/>
        </w:rPr>
        <w:t xml:space="preserve">1.1.  Настоящее Положение регламентирует порядок проведения </w:t>
      </w:r>
      <w:r>
        <w:rPr>
          <w:lang w:eastAsia="ar-SA"/>
        </w:rPr>
        <w:t>смотра-</w:t>
      </w:r>
      <w:r w:rsidRPr="00321CFE">
        <w:rPr>
          <w:lang w:eastAsia="ar-SA"/>
        </w:rPr>
        <w:t xml:space="preserve">конкурса </w:t>
      </w:r>
      <w:r>
        <w:rPr>
          <w:lang w:eastAsia="ar-SA"/>
        </w:rPr>
        <w:t>на выявление и поддержку талантливых детей.</w:t>
      </w:r>
    </w:p>
    <w:p w:rsidR="000F477A" w:rsidRPr="00321CFE" w:rsidRDefault="000F477A" w:rsidP="000F477A">
      <w:pPr>
        <w:shd w:val="clear" w:color="auto" w:fill="FFFFFF"/>
        <w:suppressAutoHyphens/>
        <w:spacing w:line="312" w:lineRule="atLeast"/>
        <w:rPr>
          <w:b/>
          <w:lang w:eastAsia="ar-SA"/>
        </w:rPr>
      </w:pPr>
      <w:r w:rsidRPr="00321CFE">
        <w:rPr>
          <w:lang w:eastAsia="ar-SA"/>
        </w:rPr>
        <w:t xml:space="preserve">1.2. </w:t>
      </w:r>
      <w:r>
        <w:rPr>
          <w:lang w:eastAsia="ar-SA"/>
        </w:rPr>
        <w:t>Учредителем и организатором смотра — конкурса является</w:t>
      </w:r>
      <w:r>
        <w:rPr>
          <w:b/>
          <w:lang w:eastAsia="ar-SA"/>
        </w:rPr>
        <w:t xml:space="preserve"> </w:t>
      </w:r>
      <w:r w:rsidRPr="00FA4BCF">
        <w:rPr>
          <w:lang w:eastAsia="ar-SA"/>
        </w:rPr>
        <w:t>МДОУ "Детский сад № 65 общеразвивающего вида"</w:t>
      </w:r>
    </w:p>
    <w:p w:rsidR="000F477A" w:rsidRPr="00FA4BCF" w:rsidRDefault="000F477A" w:rsidP="000F477A">
      <w:p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>
        <w:rPr>
          <w:lang w:eastAsia="ar-SA"/>
        </w:rPr>
        <w:t>1.3.</w:t>
      </w:r>
      <w:r w:rsidRPr="00321CFE">
        <w:rPr>
          <w:lang w:eastAsia="ar-SA"/>
        </w:rPr>
        <w:t xml:space="preserve"> </w:t>
      </w:r>
      <w:r w:rsidRPr="00FA4BCF">
        <w:rPr>
          <w:lang w:eastAsia="ar-SA"/>
        </w:rPr>
        <w:t>В конкурсе могут принимать участие воспитанники МДОУ "Детский сад № 65 общеразвивающего вида"</w:t>
      </w:r>
    </w:p>
    <w:p w:rsidR="000F477A" w:rsidRPr="00FA4BCF" w:rsidRDefault="000F477A" w:rsidP="000F477A">
      <w:pPr>
        <w:shd w:val="clear" w:color="auto" w:fill="FFFFFF"/>
        <w:suppressAutoHyphens/>
        <w:spacing w:line="312" w:lineRule="atLeast"/>
        <w:ind w:firstLine="709"/>
        <w:jc w:val="both"/>
        <w:rPr>
          <w:lang w:eastAsia="ar-SA"/>
        </w:rPr>
      </w:pPr>
      <w:r w:rsidRPr="00FA4BCF">
        <w:rPr>
          <w:lang w:eastAsia="ar-SA"/>
        </w:rPr>
        <w:t>Конкурс проводится по трем возрастным категориям:</w:t>
      </w:r>
    </w:p>
    <w:p w:rsidR="000F477A" w:rsidRPr="00FA4BCF" w:rsidRDefault="000F477A" w:rsidP="000F477A">
      <w:pPr>
        <w:numPr>
          <w:ilvl w:val="0"/>
          <w:numId w:val="2"/>
        </w:num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FA4BCF">
        <w:rPr>
          <w:lang w:eastAsia="ar-SA"/>
        </w:rPr>
        <w:t>дети средней группы (4-5 лет)</w:t>
      </w:r>
    </w:p>
    <w:p w:rsidR="000F477A" w:rsidRPr="00FA4BCF" w:rsidRDefault="000F477A" w:rsidP="000F477A">
      <w:pPr>
        <w:numPr>
          <w:ilvl w:val="0"/>
          <w:numId w:val="2"/>
        </w:num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FA4BCF">
        <w:rPr>
          <w:lang w:eastAsia="ar-SA"/>
        </w:rPr>
        <w:t>дети старшей группы (5-6 лет)</w:t>
      </w:r>
    </w:p>
    <w:p w:rsidR="000F477A" w:rsidRPr="00321CFE" w:rsidRDefault="000F477A" w:rsidP="000F477A">
      <w:pPr>
        <w:numPr>
          <w:ilvl w:val="0"/>
          <w:numId w:val="2"/>
        </w:num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FA4BCF">
        <w:rPr>
          <w:lang w:eastAsia="ar-SA"/>
        </w:rPr>
        <w:t>дети подготовительной группы (6-7 лет)</w:t>
      </w:r>
    </w:p>
    <w:p w:rsidR="000F477A" w:rsidRPr="00321CFE" w:rsidRDefault="000F477A" w:rsidP="000F477A">
      <w:pPr>
        <w:pStyle w:val="a3"/>
        <w:numPr>
          <w:ilvl w:val="1"/>
          <w:numId w:val="5"/>
        </w:numPr>
        <w:shd w:val="clear" w:color="auto" w:fill="FFFFFF"/>
        <w:suppressAutoHyphens/>
        <w:spacing w:line="312" w:lineRule="atLeast"/>
        <w:ind w:left="0" w:firstLine="0"/>
        <w:jc w:val="both"/>
        <w:rPr>
          <w:lang w:eastAsia="ar-SA"/>
        </w:rPr>
      </w:pPr>
      <w:r w:rsidRPr="00321CFE">
        <w:rPr>
          <w:lang w:eastAsia="ar-SA"/>
        </w:rPr>
        <w:t xml:space="preserve">Цель конкурса: </w:t>
      </w:r>
    </w:p>
    <w:p w:rsidR="000F477A" w:rsidRPr="00321CFE" w:rsidRDefault="000F477A" w:rsidP="000F477A">
      <w:p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321CFE">
        <w:rPr>
          <w:lang w:eastAsia="ar-SA"/>
        </w:rPr>
        <w:t>поддержка интереса родителей и детей к музыкальной, театральной, художественной и интеллектуальной деятельности;</w:t>
      </w:r>
    </w:p>
    <w:p w:rsidR="000F477A" w:rsidRPr="00FA4BCF" w:rsidRDefault="000F477A" w:rsidP="000F477A">
      <w:pPr>
        <w:numPr>
          <w:ilvl w:val="0"/>
          <w:numId w:val="1"/>
        </w:num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FA4BCF">
        <w:rPr>
          <w:lang w:eastAsia="ar-SA"/>
        </w:rPr>
        <w:t>развитие творческих способностей и коммуникативных навыков;</w:t>
      </w:r>
    </w:p>
    <w:p w:rsidR="000F477A" w:rsidRPr="00FA4BCF" w:rsidRDefault="000F477A" w:rsidP="000F477A">
      <w:pPr>
        <w:numPr>
          <w:ilvl w:val="0"/>
          <w:numId w:val="1"/>
        </w:num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FA4BCF">
        <w:rPr>
          <w:lang w:eastAsia="ar-SA"/>
        </w:rPr>
        <w:t>совершенствование исполнительской культуры;</w:t>
      </w:r>
    </w:p>
    <w:p w:rsidR="000F477A" w:rsidRPr="00FA4BCF" w:rsidRDefault="000F477A" w:rsidP="000F477A">
      <w:pPr>
        <w:numPr>
          <w:ilvl w:val="0"/>
          <w:numId w:val="1"/>
        </w:num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FA4BCF">
        <w:rPr>
          <w:lang w:eastAsia="ar-SA"/>
        </w:rPr>
        <w:t>развитие инициативы и творчества педагогов, родителей и детей.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rPr>
          <w:lang w:eastAsia="ar-SA"/>
        </w:rPr>
      </w:pP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jc w:val="center"/>
        <w:rPr>
          <w:b/>
          <w:lang w:eastAsia="ar-SA"/>
        </w:rPr>
      </w:pPr>
      <w:r w:rsidRPr="00321CFE">
        <w:rPr>
          <w:b/>
          <w:lang w:eastAsia="ar-SA"/>
        </w:rPr>
        <w:t>2. Срок проведения</w:t>
      </w:r>
    </w:p>
    <w:p w:rsidR="000F477A" w:rsidRPr="00FA4BCF" w:rsidRDefault="000F477A" w:rsidP="000F477A">
      <w:p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321CFE">
        <w:rPr>
          <w:lang w:eastAsia="ar-SA"/>
        </w:rPr>
        <w:t xml:space="preserve">2.1. </w:t>
      </w:r>
      <w:r w:rsidRPr="00FA4BCF">
        <w:rPr>
          <w:lang w:eastAsia="ar-SA"/>
        </w:rPr>
        <w:t xml:space="preserve">Конкурс проводится с </w:t>
      </w:r>
      <w:r>
        <w:rPr>
          <w:lang w:eastAsia="ar-SA"/>
        </w:rPr>
        <w:t>ноября по май</w:t>
      </w:r>
      <w:r w:rsidRPr="00FA4BCF">
        <w:rPr>
          <w:lang w:eastAsia="ar-SA"/>
        </w:rPr>
        <w:t>.</w:t>
      </w:r>
    </w:p>
    <w:p w:rsidR="000F477A" w:rsidRPr="00FA4BCF" w:rsidRDefault="000F477A" w:rsidP="000F477A">
      <w:pPr>
        <w:shd w:val="clear" w:color="auto" w:fill="FFFFFF"/>
        <w:suppressAutoHyphens/>
        <w:spacing w:line="312" w:lineRule="atLeast"/>
        <w:ind w:firstLine="709"/>
        <w:jc w:val="both"/>
        <w:rPr>
          <w:lang w:eastAsia="ar-SA"/>
        </w:rPr>
      </w:pPr>
      <w:r w:rsidRPr="00FA4BCF">
        <w:rPr>
          <w:lang w:eastAsia="ar-SA"/>
        </w:rPr>
        <w:t xml:space="preserve">Для участия в конкурсе необходимо подать заявку в соответствии с предложенной формой (Приложение 1). 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rPr>
          <w:lang w:eastAsia="ar-SA"/>
        </w:rPr>
      </w:pPr>
    </w:p>
    <w:p w:rsidR="000F477A" w:rsidRPr="00387F69" w:rsidRDefault="000F477A" w:rsidP="000F477A">
      <w:pPr>
        <w:shd w:val="clear" w:color="auto" w:fill="FFFFFF"/>
        <w:suppressAutoHyphens/>
        <w:spacing w:line="312" w:lineRule="atLeast"/>
        <w:jc w:val="center"/>
        <w:rPr>
          <w:b/>
          <w:lang w:eastAsia="ar-SA"/>
        </w:rPr>
      </w:pPr>
      <w:r>
        <w:rPr>
          <w:b/>
          <w:lang w:eastAsia="ar-SA"/>
        </w:rPr>
        <w:t>3.</w:t>
      </w:r>
      <w:r w:rsidRPr="00387F69">
        <w:rPr>
          <w:b/>
          <w:lang w:eastAsia="ar-SA"/>
        </w:rPr>
        <w:t>Организация</w:t>
      </w:r>
    </w:p>
    <w:p w:rsidR="000F477A" w:rsidRPr="00387F69" w:rsidRDefault="000F477A" w:rsidP="000F477A">
      <w:pPr>
        <w:shd w:val="clear" w:color="auto" w:fill="FFFFFF"/>
        <w:suppressAutoHyphens/>
        <w:spacing w:line="276" w:lineRule="auto"/>
        <w:rPr>
          <w:lang w:eastAsia="ar-SA"/>
        </w:rPr>
      </w:pPr>
      <w:r w:rsidRPr="00387F69">
        <w:rPr>
          <w:lang w:eastAsia="ar-SA"/>
        </w:rPr>
        <w:t>Смотр – конкурс проводится в 3 этапа: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proofErr w:type="gramStart"/>
      <w:r w:rsidRPr="00FA4BCF">
        <w:rPr>
          <w:iCs/>
          <w:lang w:val="en-US" w:eastAsia="ar-SA"/>
        </w:rPr>
        <w:t>I</w:t>
      </w:r>
      <w:r w:rsidRPr="00FA4BCF">
        <w:rPr>
          <w:iCs/>
          <w:lang w:eastAsia="ar-SA"/>
        </w:rPr>
        <w:t xml:space="preserve"> - </w:t>
      </w:r>
      <w:r w:rsidRPr="00FA4BCF">
        <w:rPr>
          <w:b/>
          <w:iCs/>
          <w:lang w:eastAsia="ar-SA"/>
        </w:rPr>
        <w:t>представление</w:t>
      </w:r>
      <w:r w:rsidRPr="00FA4BCF">
        <w:rPr>
          <w:iCs/>
          <w:lang w:eastAsia="ar-SA"/>
        </w:rPr>
        <w:t xml:space="preserve"> - участвуют все претенденты, подавшие заявку</w:t>
      </w:r>
      <w:r>
        <w:rPr>
          <w:iCs/>
          <w:lang w:eastAsia="ar-SA"/>
        </w:rPr>
        <w:t>.</w:t>
      </w:r>
      <w:proofErr w:type="gramEnd"/>
      <w:r w:rsidRPr="001635EF">
        <w:rPr>
          <w:iCs/>
          <w:lang w:eastAsia="ar-SA"/>
        </w:rPr>
        <w:t xml:space="preserve"> </w:t>
      </w:r>
    </w:p>
    <w:p w:rsidR="000F477A" w:rsidRPr="001635EF" w:rsidRDefault="000F477A" w:rsidP="000F477A">
      <w:pPr>
        <w:suppressAutoHyphens/>
        <w:spacing w:line="276" w:lineRule="auto"/>
        <w:jc w:val="both"/>
      </w:pPr>
      <w:r w:rsidRPr="00FA4BCF">
        <w:rPr>
          <w:iCs/>
          <w:lang w:eastAsia="ar-SA"/>
        </w:rPr>
        <w:t>Ребенок самостоятельно или совместно с родителями представляет себя (например,</w:t>
      </w:r>
      <w:r>
        <w:rPr>
          <w:iCs/>
          <w:lang w:eastAsia="ar-SA"/>
        </w:rPr>
        <w:t xml:space="preserve"> </w:t>
      </w:r>
      <w:r w:rsidRPr="00FA4BCF">
        <w:rPr>
          <w:bCs/>
        </w:rPr>
        <w:t>Давайте познакомимся</w:t>
      </w:r>
      <w:r w:rsidRPr="00FA4BCF">
        <w:t xml:space="preserve">; </w:t>
      </w:r>
      <w:r w:rsidRPr="00FA4BCF">
        <w:rPr>
          <w:bCs/>
        </w:rPr>
        <w:t>с чего все начиналось</w:t>
      </w:r>
      <w:r w:rsidRPr="00FA4BCF">
        <w:t xml:space="preserve">; </w:t>
      </w:r>
      <w:r w:rsidRPr="00FA4BCF">
        <w:rPr>
          <w:bCs/>
        </w:rPr>
        <w:t>Моя семья; Мой любимый детский сад; Мои занятия; Мои друзья; Мои путешествия; Мои золотые ручки; Моё хобби; Любимые игрушки, книги и мультики</w:t>
      </w:r>
      <w:r w:rsidRPr="00FA4BCF">
        <w:t xml:space="preserve"> и т.д.) - </w:t>
      </w:r>
      <w:r w:rsidRPr="00FA4BCF">
        <w:rPr>
          <w:b/>
        </w:rPr>
        <w:t>не более 7 минут</w:t>
      </w:r>
    </w:p>
    <w:p w:rsidR="000F477A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proofErr w:type="gramStart"/>
      <w:r w:rsidRPr="00FA4BCF">
        <w:rPr>
          <w:iCs/>
          <w:lang w:val="en-US" w:eastAsia="ar-SA"/>
        </w:rPr>
        <w:t>II</w:t>
      </w:r>
      <w:r w:rsidRPr="00FA4BCF">
        <w:rPr>
          <w:iCs/>
          <w:lang w:eastAsia="ar-SA"/>
        </w:rPr>
        <w:t xml:space="preserve"> - </w:t>
      </w:r>
      <w:r w:rsidRPr="00FA4BCF">
        <w:rPr>
          <w:b/>
          <w:iCs/>
          <w:lang w:eastAsia="ar-SA"/>
        </w:rPr>
        <w:t xml:space="preserve">интеллектуальный марафон - </w:t>
      </w:r>
      <w:r w:rsidRPr="00FA4BCF">
        <w:rPr>
          <w:iCs/>
          <w:lang w:eastAsia="ar-SA"/>
        </w:rPr>
        <w:t>участвуют все претенденты, подавшие заявку.</w:t>
      </w:r>
      <w:proofErr w:type="gramEnd"/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 w:rsidRPr="00FA4BCF">
        <w:rPr>
          <w:iCs/>
          <w:lang w:eastAsia="ar-SA"/>
        </w:rPr>
        <w:t>Ребенок вместе с воспитателем</w:t>
      </w:r>
      <w:r>
        <w:rPr>
          <w:iCs/>
          <w:lang w:eastAsia="ar-SA"/>
        </w:rPr>
        <w:t xml:space="preserve"> или одним из родителей</w:t>
      </w:r>
      <w:r w:rsidRPr="00FA4BCF">
        <w:rPr>
          <w:iCs/>
          <w:lang w:eastAsia="ar-SA"/>
        </w:rPr>
        <w:t xml:space="preserve"> приглашаются на занимательную беседу, где ребенку будут предложены вопросы (по возрасту) по следующим разделам:</w:t>
      </w:r>
    </w:p>
    <w:p w:rsidR="000F477A" w:rsidRPr="001635E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1635EF">
        <w:rPr>
          <w:iCs/>
          <w:lang w:eastAsia="ar-SA"/>
        </w:rPr>
        <w:t>Обобщающие понятия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FA4BCF">
        <w:rPr>
          <w:iCs/>
          <w:lang w:eastAsia="ar-SA"/>
        </w:rPr>
        <w:t>Математические способности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FA4BCF">
        <w:rPr>
          <w:iCs/>
          <w:lang w:eastAsia="ar-SA"/>
        </w:rPr>
        <w:t>Отгадывание загадки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FA4BCF">
        <w:rPr>
          <w:iCs/>
          <w:lang w:eastAsia="ar-SA"/>
        </w:rPr>
        <w:t>Угадывание сказку по отрывку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Pr="00FA4BCF">
        <w:rPr>
          <w:iCs/>
          <w:lang w:eastAsia="ar-SA"/>
        </w:rPr>
        <w:t>Логическое задание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r w:rsidRPr="00FA4BCF">
        <w:rPr>
          <w:iCs/>
          <w:lang w:eastAsia="ar-SA"/>
        </w:rPr>
        <w:lastRenderedPageBreak/>
        <w:t>По итогам двух этапов определяются финалисты, которые участвуют в третьем этапе.</w:t>
      </w:r>
    </w:p>
    <w:p w:rsidR="000F477A" w:rsidRDefault="000F477A" w:rsidP="000F477A">
      <w:pPr>
        <w:shd w:val="clear" w:color="auto" w:fill="FFFFFF"/>
        <w:suppressAutoHyphens/>
        <w:spacing w:line="276" w:lineRule="auto"/>
        <w:jc w:val="both"/>
        <w:rPr>
          <w:iCs/>
          <w:lang w:eastAsia="ar-SA"/>
        </w:rPr>
      </w:pPr>
      <w:proofErr w:type="gramStart"/>
      <w:r w:rsidRPr="00FA4BCF">
        <w:rPr>
          <w:iCs/>
          <w:lang w:val="en-US" w:eastAsia="ar-SA"/>
        </w:rPr>
        <w:t>III</w:t>
      </w:r>
      <w:r w:rsidRPr="00FA4BCF">
        <w:rPr>
          <w:iCs/>
          <w:lang w:eastAsia="ar-SA"/>
        </w:rPr>
        <w:t xml:space="preserve"> - </w:t>
      </w:r>
      <w:r w:rsidRPr="001635EF">
        <w:rPr>
          <w:b/>
          <w:iCs/>
          <w:lang w:eastAsia="ar-SA"/>
        </w:rPr>
        <w:t>творческое выступление претендента</w:t>
      </w:r>
      <w:r w:rsidRPr="00FA4BCF">
        <w:rPr>
          <w:iCs/>
          <w:lang w:eastAsia="ar-SA"/>
        </w:rPr>
        <w:t xml:space="preserve"> - участвуют претенденты, вышедшие в финал.</w:t>
      </w:r>
      <w:proofErr w:type="gramEnd"/>
    </w:p>
    <w:p w:rsidR="000F477A" w:rsidRPr="00FA4BCF" w:rsidRDefault="000F477A" w:rsidP="000F477A">
      <w:pPr>
        <w:suppressAutoHyphens/>
        <w:spacing w:line="276" w:lineRule="auto"/>
      </w:pPr>
      <w:r w:rsidRPr="00FA4BCF">
        <w:rPr>
          <w:lang w:eastAsia="ar-SA"/>
        </w:rPr>
        <w:t xml:space="preserve"> (песня, танец, стихотворение, презентация</w:t>
      </w:r>
      <w:r>
        <w:rPr>
          <w:lang w:eastAsia="ar-SA"/>
        </w:rPr>
        <w:t xml:space="preserve"> творческих работ-рисунков, выши</w:t>
      </w:r>
      <w:r w:rsidRPr="00FA4BCF">
        <w:rPr>
          <w:lang w:eastAsia="ar-SA"/>
        </w:rPr>
        <w:t xml:space="preserve">вки, поделок </w:t>
      </w:r>
      <w:proofErr w:type="spellStart"/>
      <w:r w:rsidRPr="00FA4BCF">
        <w:rPr>
          <w:lang w:eastAsia="ar-SA"/>
        </w:rPr>
        <w:t>и.т</w:t>
      </w:r>
      <w:proofErr w:type="gramStart"/>
      <w:r w:rsidRPr="00FA4BCF">
        <w:rPr>
          <w:lang w:eastAsia="ar-SA"/>
        </w:rPr>
        <w:t>.д</w:t>
      </w:r>
      <w:proofErr w:type="spellEnd"/>
      <w:proofErr w:type="gramEnd"/>
      <w:r w:rsidRPr="00FA4BCF">
        <w:rPr>
          <w:lang w:eastAsia="ar-SA"/>
        </w:rPr>
        <w:t xml:space="preserve">) - </w:t>
      </w:r>
      <w:r w:rsidRPr="00FA4BCF">
        <w:rPr>
          <w:b/>
        </w:rPr>
        <w:t>не более 7 минут</w:t>
      </w:r>
      <w:r>
        <w:rPr>
          <w:b/>
        </w:rPr>
        <w:t>.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rPr>
          <w:lang w:eastAsia="ar-SA"/>
        </w:rPr>
      </w:pPr>
    </w:p>
    <w:p w:rsidR="000F477A" w:rsidRPr="00387F69" w:rsidRDefault="000F477A" w:rsidP="000F477A">
      <w:pPr>
        <w:pStyle w:val="a3"/>
        <w:numPr>
          <w:ilvl w:val="0"/>
          <w:numId w:val="4"/>
        </w:numPr>
        <w:shd w:val="clear" w:color="auto" w:fill="FFFFFF"/>
        <w:suppressAutoHyphens/>
        <w:spacing w:line="312" w:lineRule="atLeast"/>
        <w:jc w:val="center"/>
        <w:rPr>
          <w:b/>
          <w:lang w:eastAsia="ar-SA"/>
        </w:rPr>
      </w:pPr>
      <w:r w:rsidRPr="00387F69">
        <w:rPr>
          <w:b/>
          <w:lang w:eastAsia="ar-SA"/>
        </w:rPr>
        <w:t>Критерии оценки качества исполнения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rPr>
          <w:lang w:eastAsia="ar-SA"/>
        </w:rPr>
      </w:pP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lang w:eastAsia="ar-SA"/>
        </w:rPr>
      </w:pPr>
      <w:r w:rsidRPr="00321CFE">
        <w:rPr>
          <w:lang w:eastAsia="ar-SA"/>
        </w:rPr>
        <w:t xml:space="preserve">4.1. </w:t>
      </w:r>
      <w:r w:rsidRPr="00FA4BCF">
        <w:rPr>
          <w:lang w:eastAsia="ar-SA"/>
        </w:rPr>
        <w:t>Участники всех произведений могут исполнять конкурсные произведения с живым музыкальным сопровождением или иметь минусовые фонограммы.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jc w:val="both"/>
        <w:rPr>
          <w:lang w:eastAsia="ar-SA"/>
        </w:rPr>
      </w:pPr>
      <w:r w:rsidRPr="00FA4BCF">
        <w:rPr>
          <w:lang w:eastAsia="ar-SA"/>
        </w:rPr>
        <w:t>Конкурсные выступления оцениваются независимым жюри.</w:t>
      </w:r>
    </w:p>
    <w:p w:rsidR="000F477A" w:rsidRPr="00FA4BCF" w:rsidRDefault="000F477A" w:rsidP="000F477A">
      <w:pPr>
        <w:shd w:val="clear" w:color="auto" w:fill="FFFFFF"/>
        <w:suppressAutoHyphens/>
        <w:spacing w:line="276" w:lineRule="auto"/>
        <w:ind w:firstLine="709"/>
        <w:jc w:val="both"/>
        <w:rPr>
          <w:lang w:eastAsia="ar-SA"/>
        </w:rPr>
      </w:pPr>
      <w:r w:rsidRPr="00FA4BCF">
        <w:rPr>
          <w:lang w:eastAsia="ar-SA"/>
        </w:rPr>
        <w:t>Оценка конкурсных номеров ведется по следующим критериям:</w:t>
      </w:r>
    </w:p>
    <w:p w:rsidR="000F477A" w:rsidRPr="00FA4BCF" w:rsidRDefault="000F477A" w:rsidP="000F477A">
      <w:pPr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rPr>
          <w:i/>
          <w:iCs/>
          <w:lang w:eastAsia="ar-SA"/>
        </w:rPr>
      </w:pPr>
      <w:r w:rsidRPr="00FA4BCF">
        <w:rPr>
          <w:i/>
          <w:iCs/>
          <w:lang w:eastAsia="ar-SA"/>
        </w:rPr>
        <w:t>исполнительское мастерство</w:t>
      </w:r>
      <w:r w:rsidRPr="00FA4BCF">
        <w:rPr>
          <w:lang w:eastAsia="ar-SA"/>
        </w:rPr>
        <w:t xml:space="preserve"> (соответствие конкурсного материала исполнительским возможностям участников, проявление индивидуальности, степень сложности, техническое мастерство);</w:t>
      </w:r>
    </w:p>
    <w:p w:rsidR="000F477A" w:rsidRPr="001635EF" w:rsidRDefault="000F477A" w:rsidP="000F477A">
      <w:pPr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rPr>
          <w:b/>
          <w:bCs/>
          <w:lang w:eastAsia="ar-SA"/>
        </w:rPr>
      </w:pPr>
      <w:r w:rsidRPr="00FA4BCF">
        <w:rPr>
          <w:i/>
          <w:iCs/>
          <w:lang w:eastAsia="ar-SA"/>
        </w:rPr>
        <w:t xml:space="preserve">исполнительская культура и художественный образ </w:t>
      </w:r>
      <w:r w:rsidRPr="00FA4BCF">
        <w:rPr>
          <w:lang w:eastAsia="ar-SA"/>
        </w:rPr>
        <w:t>(выразительность, раскрытие и воплощение художественного образа исполняемых произведений, артистизм, культура исполнителя).</w:t>
      </w:r>
    </w:p>
    <w:p w:rsidR="000F477A" w:rsidRPr="00387F69" w:rsidRDefault="000F477A" w:rsidP="000F477A">
      <w:pPr>
        <w:pStyle w:val="a3"/>
        <w:numPr>
          <w:ilvl w:val="0"/>
          <w:numId w:val="4"/>
        </w:numPr>
        <w:shd w:val="clear" w:color="auto" w:fill="FFFFFF"/>
        <w:suppressAutoHyphens/>
        <w:spacing w:line="312" w:lineRule="atLeast"/>
        <w:jc w:val="center"/>
        <w:rPr>
          <w:b/>
          <w:lang w:eastAsia="ar-SA"/>
        </w:rPr>
      </w:pPr>
      <w:r w:rsidRPr="00387F69">
        <w:rPr>
          <w:b/>
          <w:lang w:eastAsia="ar-SA"/>
        </w:rPr>
        <w:t>Подведение итогов конкурса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rPr>
          <w:lang w:eastAsia="ar-SA"/>
        </w:rPr>
      </w:pPr>
    </w:p>
    <w:p w:rsidR="000F477A" w:rsidRPr="00321CFE" w:rsidRDefault="000F477A" w:rsidP="000F477A">
      <w:pPr>
        <w:shd w:val="clear" w:color="auto" w:fill="FFFFFF"/>
        <w:suppressAutoHyphens/>
        <w:spacing w:line="312" w:lineRule="atLeast"/>
        <w:jc w:val="both"/>
        <w:rPr>
          <w:lang w:eastAsia="ar-SA"/>
        </w:rPr>
      </w:pPr>
      <w:r w:rsidRPr="00321CFE">
        <w:rPr>
          <w:lang w:eastAsia="ar-SA"/>
        </w:rPr>
        <w:t xml:space="preserve">5.1. </w:t>
      </w:r>
      <w:r w:rsidRPr="00FA4BCF">
        <w:rPr>
          <w:lang w:eastAsia="ar-SA"/>
        </w:rPr>
        <w:t>По итогам конкурса решением жюри будут определены участники и финалисты. Среди финалистов -  лауреаты и победители (</w:t>
      </w:r>
      <w:r w:rsidRPr="00FA4BCF">
        <w:rPr>
          <w:lang w:val="en-US" w:eastAsia="ar-SA"/>
        </w:rPr>
        <w:t>I</w:t>
      </w:r>
      <w:r w:rsidRPr="00FA4BCF">
        <w:rPr>
          <w:lang w:eastAsia="ar-SA"/>
        </w:rPr>
        <w:t xml:space="preserve">, </w:t>
      </w:r>
      <w:r w:rsidRPr="00FA4BCF">
        <w:rPr>
          <w:lang w:val="en-US" w:eastAsia="ar-SA"/>
        </w:rPr>
        <w:t>II</w:t>
      </w:r>
      <w:r w:rsidRPr="00FA4BCF">
        <w:rPr>
          <w:lang w:eastAsia="ar-SA"/>
        </w:rPr>
        <w:t xml:space="preserve">, </w:t>
      </w:r>
      <w:r w:rsidRPr="00FA4BCF">
        <w:rPr>
          <w:lang w:val="en-US" w:eastAsia="ar-SA"/>
        </w:rPr>
        <w:t>III</w:t>
      </w:r>
      <w:r w:rsidRPr="00FA4BCF">
        <w:rPr>
          <w:lang w:eastAsia="ar-SA"/>
        </w:rPr>
        <w:t xml:space="preserve"> место). </w:t>
      </w:r>
    </w:p>
    <w:p w:rsidR="000F477A" w:rsidRPr="00321CFE" w:rsidRDefault="000F477A" w:rsidP="000F477A">
      <w:pPr>
        <w:pStyle w:val="a3"/>
        <w:shd w:val="clear" w:color="auto" w:fill="FFFFFF"/>
        <w:suppressAutoHyphens/>
        <w:spacing w:line="312" w:lineRule="atLeast"/>
        <w:ind w:left="0"/>
        <w:rPr>
          <w:lang w:eastAsia="ar-SA"/>
        </w:rPr>
      </w:pPr>
      <w:r w:rsidRPr="00321CFE">
        <w:rPr>
          <w:lang w:eastAsia="ar-SA"/>
        </w:rPr>
        <w:t xml:space="preserve">5.2. Результаты Конкурса публикуются </w:t>
      </w:r>
      <w:r>
        <w:rPr>
          <w:lang w:eastAsia="ar-SA"/>
        </w:rPr>
        <w:t>Учредителем</w:t>
      </w:r>
      <w:r w:rsidRPr="00321CFE">
        <w:rPr>
          <w:lang w:eastAsia="ar-SA"/>
        </w:rPr>
        <w:t xml:space="preserve"> на сайте МДОУ «Детский</w:t>
      </w:r>
      <w:r>
        <w:rPr>
          <w:lang w:eastAsia="ar-SA"/>
        </w:rPr>
        <w:t xml:space="preserve"> сад № 65» не позднее 27 мая</w:t>
      </w:r>
      <w:r w:rsidRPr="00321CFE">
        <w:rPr>
          <w:lang w:eastAsia="ar-SA"/>
        </w:rPr>
        <w:t>.</w:t>
      </w:r>
    </w:p>
    <w:p w:rsidR="00D57669" w:rsidRDefault="00D57669">
      <w:bookmarkStart w:id="0" w:name="_GoBack"/>
      <w:bookmarkEnd w:id="0"/>
    </w:p>
    <w:sectPr w:rsidR="00D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BEC"/>
    <w:multiLevelType w:val="multilevel"/>
    <w:tmpl w:val="F51E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D508A3"/>
    <w:multiLevelType w:val="hybridMultilevel"/>
    <w:tmpl w:val="F72ACC5A"/>
    <w:lvl w:ilvl="0" w:tplc="58F401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742056F"/>
    <w:multiLevelType w:val="hybridMultilevel"/>
    <w:tmpl w:val="84DA11C0"/>
    <w:lvl w:ilvl="0" w:tplc="58F401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CAE6D43"/>
    <w:multiLevelType w:val="multilevel"/>
    <w:tmpl w:val="2C80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897FBB"/>
    <w:multiLevelType w:val="hybridMultilevel"/>
    <w:tmpl w:val="18BE878A"/>
    <w:lvl w:ilvl="0" w:tplc="58F401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7A"/>
    <w:rsid w:val="000F477A"/>
    <w:rsid w:val="00D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2017-12-06T11:33:00Z</dcterms:created>
  <dcterms:modified xsi:type="dcterms:W3CDTF">2017-12-06T11:34:00Z</dcterms:modified>
</cp:coreProperties>
</file>